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3A" w:rsidRPr="00C67EFF" w:rsidRDefault="00721C3A" w:rsidP="00C67EFF">
      <w:pPr>
        <w:widowControl/>
        <w:shd w:val="clear" w:color="auto" w:fill="FFFFFF"/>
        <w:adjustRightInd w:val="0"/>
        <w:snapToGrid w:val="0"/>
        <w:spacing w:line="360" w:lineRule="auto"/>
        <w:rPr>
          <w:rFonts w:ascii="Arial" w:eastAsia="宋体" w:hAnsi="Arial" w:cs="Arial"/>
          <w:b/>
          <w:bCs/>
          <w:color w:val="444444"/>
          <w:kern w:val="0"/>
          <w:sz w:val="24"/>
          <w:szCs w:val="24"/>
        </w:rPr>
      </w:pPr>
      <w:r w:rsidRPr="00C67EFF">
        <w:rPr>
          <w:rFonts w:ascii="Arial" w:eastAsia="宋体" w:hAnsi="Arial" w:cs="Arial"/>
          <w:b/>
          <w:bCs/>
          <w:color w:val="444444"/>
          <w:kern w:val="0"/>
          <w:sz w:val="24"/>
          <w:szCs w:val="24"/>
        </w:rPr>
        <w:t>Editorial</w:t>
      </w:r>
      <w:bookmarkStart w:id="0" w:name="_Hlk164867820"/>
      <w:r w:rsidR="00AD2C0E" w:rsidRPr="00C67EFF">
        <w:rPr>
          <w:rFonts w:ascii="Arial" w:eastAsia="宋体" w:hAnsi="Arial" w:cs="Arial"/>
          <w:b/>
          <w:bCs/>
          <w:color w:val="444444"/>
          <w:kern w:val="0"/>
          <w:sz w:val="24"/>
          <w:szCs w:val="24"/>
        </w:rPr>
        <w:t xml:space="preserve"> Office</w:t>
      </w:r>
      <w:bookmarkEnd w:id="0"/>
      <w:r w:rsidRPr="00C67EFF">
        <w:rPr>
          <w:rFonts w:ascii="Arial" w:eastAsia="宋体" w:hAnsi="Arial" w:cs="Arial"/>
          <w:b/>
          <w:bCs/>
          <w:color w:val="444444"/>
          <w:kern w:val="0"/>
          <w:sz w:val="24"/>
          <w:szCs w:val="24"/>
        </w:rPr>
        <w:t xml:space="preserve">of </w:t>
      </w:r>
      <w:r w:rsidRPr="00C67EFF">
        <w:rPr>
          <w:rFonts w:ascii="Arial" w:eastAsia="宋体" w:hAnsi="Arial" w:cs="Arial"/>
          <w:b/>
          <w:bCs/>
          <w:i/>
          <w:iCs/>
          <w:color w:val="444444"/>
          <w:kern w:val="0"/>
          <w:sz w:val="24"/>
          <w:szCs w:val="24"/>
        </w:rPr>
        <w:t>Journal of Zhengzhou University (Engineering Science)</w:t>
      </w:r>
    </w:p>
    <w:p w:rsidR="00721C3A" w:rsidRDefault="00721C3A" w:rsidP="00C67EFF">
      <w:pPr>
        <w:widowControl/>
        <w:shd w:val="clear" w:color="auto" w:fill="FFFFFF"/>
        <w:adjustRightInd w:val="0"/>
        <w:snapToGrid w:val="0"/>
        <w:spacing w:line="360" w:lineRule="auto"/>
        <w:jc w:val="center"/>
        <w:rPr>
          <w:rFonts w:ascii="Arial" w:eastAsia="宋体" w:hAnsi="Arial" w:cs="Arial"/>
          <w:b/>
          <w:bCs/>
          <w:color w:val="444444"/>
          <w:kern w:val="0"/>
          <w:sz w:val="24"/>
          <w:szCs w:val="24"/>
        </w:rPr>
      </w:pPr>
      <w:r w:rsidRPr="00721C3A">
        <w:rPr>
          <w:rFonts w:ascii="Arial" w:eastAsia="宋体" w:hAnsi="Arial" w:cs="Arial"/>
          <w:b/>
          <w:bCs/>
          <w:color w:val="444444"/>
          <w:kern w:val="0"/>
          <w:sz w:val="24"/>
          <w:szCs w:val="24"/>
        </w:rPr>
        <w:t>Copyright Transfer Agreement</w:t>
      </w:r>
    </w:p>
    <w:p w:rsidR="00721C3A" w:rsidRPr="00721C3A" w:rsidRDefault="00721C3A" w:rsidP="00721C3A">
      <w:pPr>
        <w:widowControl/>
        <w:shd w:val="clear" w:color="auto" w:fill="FFFFFF"/>
        <w:jc w:val="center"/>
        <w:rPr>
          <w:rFonts w:ascii="Arial" w:eastAsia="宋体" w:hAnsi="Arial" w:cs="Arial"/>
          <w:color w:val="444444"/>
          <w:kern w:val="0"/>
          <w:sz w:val="20"/>
          <w:szCs w:val="20"/>
        </w:rPr>
      </w:pPr>
    </w:p>
    <w:p w:rsidR="003626C7" w:rsidRDefault="003626C7" w:rsidP="00B475A3">
      <w:pPr>
        <w:widowControl/>
        <w:shd w:val="clear" w:color="auto" w:fill="FFFFFF"/>
        <w:spacing w:line="360" w:lineRule="auto"/>
        <w:rPr>
          <w:rFonts w:eastAsia="等线" w:cstheme="minorHAnsi"/>
          <w:b/>
          <w:bCs/>
          <w:szCs w:val="21"/>
        </w:rPr>
      </w:pPr>
    </w:p>
    <w:p w:rsidR="00B475A3" w:rsidRPr="003626C7" w:rsidRDefault="00284A7A" w:rsidP="00B475A3">
      <w:pPr>
        <w:widowControl/>
        <w:shd w:val="clear" w:color="auto" w:fill="FFFFFF"/>
        <w:spacing w:line="360" w:lineRule="auto"/>
        <w:rPr>
          <w:rFonts w:cstheme="minorHAnsi"/>
          <w:b/>
          <w:bCs/>
          <w:szCs w:val="21"/>
          <w:u w:val="single"/>
        </w:rPr>
      </w:pPr>
      <w:r w:rsidRPr="003626C7">
        <w:rPr>
          <w:rFonts w:eastAsia="等线" w:cstheme="minorHAnsi"/>
          <w:b/>
          <w:bCs/>
          <w:szCs w:val="21"/>
        </w:rPr>
        <w:t>Article</w:t>
      </w:r>
      <w:r w:rsidR="00721C3A" w:rsidRPr="003626C7">
        <w:rPr>
          <w:rFonts w:eastAsia="宋体" w:cstheme="minorHAnsi"/>
          <w:b/>
          <w:bCs/>
          <w:color w:val="444444"/>
          <w:kern w:val="0"/>
          <w:szCs w:val="21"/>
        </w:rPr>
        <w:t xml:space="preserve"> No</w:t>
      </w:r>
      <w:r w:rsidR="0035034A" w:rsidRPr="003626C7">
        <w:rPr>
          <w:rFonts w:eastAsia="宋体" w:cstheme="minorHAnsi"/>
          <w:color w:val="444444"/>
          <w:kern w:val="0"/>
          <w:szCs w:val="21"/>
        </w:rPr>
        <w:t>：</w:t>
      </w:r>
      <w:r w:rsidR="00721C3A" w:rsidRPr="003626C7">
        <w:rPr>
          <w:rFonts w:eastAsia="宋体" w:cstheme="minorHAnsi"/>
          <w:color w:val="444444"/>
          <w:kern w:val="0"/>
          <w:szCs w:val="21"/>
          <w:u w:val="single"/>
        </w:rPr>
        <w:br/>
      </w:r>
      <w:r w:rsidRPr="003626C7">
        <w:rPr>
          <w:rFonts w:eastAsia="等线" w:cstheme="minorHAnsi"/>
          <w:b/>
          <w:bCs/>
          <w:szCs w:val="21"/>
        </w:rPr>
        <w:t>Article</w:t>
      </w:r>
      <w:r w:rsidR="00C47E05">
        <w:rPr>
          <w:rFonts w:eastAsia="等线" w:cstheme="minorHAnsi" w:hint="eastAsia"/>
          <w:b/>
          <w:bCs/>
          <w:szCs w:val="21"/>
        </w:rPr>
        <w:t xml:space="preserve"> </w:t>
      </w:r>
      <w:r w:rsidR="00721C3A" w:rsidRPr="003626C7">
        <w:rPr>
          <w:rFonts w:eastAsia="宋体" w:cstheme="minorHAnsi"/>
          <w:b/>
          <w:bCs/>
          <w:color w:val="444444"/>
          <w:kern w:val="0"/>
          <w:szCs w:val="21"/>
        </w:rPr>
        <w:t>Title</w:t>
      </w:r>
      <w:r w:rsidR="0035034A" w:rsidRPr="003626C7">
        <w:rPr>
          <w:rFonts w:eastAsia="宋体" w:cstheme="minorHAnsi"/>
          <w:color w:val="444444"/>
          <w:kern w:val="0"/>
          <w:szCs w:val="21"/>
        </w:rPr>
        <w:t>：</w:t>
      </w:r>
    </w:p>
    <w:p w:rsidR="002D6263" w:rsidRPr="003626C7" w:rsidRDefault="00B475A3" w:rsidP="00B475A3">
      <w:pPr>
        <w:widowControl/>
        <w:shd w:val="clear" w:color="auto" w:fill="FFFFFF"/>
        <w:spacing w:line="360" w:lineRule="auto"/>
        <w:rPr>
          <w:rFonts w:eastAsia="宋体" w:cstheme="minorHAnsi"/>
          <w:color w:val="444444"/>
          <w:kern w:val="0"/>
          <w:szCs w:val="21"/>
          <w:u w:val="single"/>
        </w:rPr>
      </w:pPr>
      <w:r w:rsidRPr="003626C7">
        <w:rPr>
          <w:rFonts w:cstheme="minorHAnsi"/>
          <w:b/>
          <w:bCs/>
          <w:szCs w:val="21"/>
        </w:rPr>
        <w:t>Authors (in order)</w:t>
      </w:r>
      <w:r w:rsidR="00721C3A" w:rsidRPr="003626C7">
        <w:rPr>
          <w:rFonts w:eastAsia="宋体" w:cstheme="minorHAnsi"/>
          <w:color w:val="444444"/>
          <w:kern w:val="0"/>
          <w:szCs w:val="21"/>
        </w:rPr>
        <w:t>：</w:t>
      </w:r>
    </w:p>
    <w:p w:rsidR="008A1747" w:rsidRPr="00A03993" w:rsidRDefault="00721C3A" w:rsidP="00A03993">
      <w:pPr>
        <w:spacing w:line="360" w:lineRule="auto"/>
        <w:rPr>
          <w:rFonts w:ascii="Times New Roman" w:hAnsi="Times New Roman" w:cs="Times New Roman"/>
        </w:rPr>
      </w:pPr>
      <w:r w:rsidRPr="00A03993">
        <w:rPr>
          <w:rFonts w:ascii="Arial" w:eastAsia="宋体" w:hAnsi="Arial" w:cs="Arial"/>
          <w:color w:val="444444"/>
          <w:kern w:val="0"/>
          <w:sz w:val="20"/>
          <w:szCs w:val="20"/>
        </w:rPr>
        <w:br/>
      </w:r>
      <w:r w:rsidRPr="00A03993">
        <w:rPr>
          <w:rFonts w:eastAsia="宋体" w:cstheme="minorHAnsi"/>
          <w:color w:val="000000" w:themeColor="text1"/>
          <w:kern w:val="0"/>
          <w:szCs w:val="21"/>
        </w:rPr>
        <w:t>The copyright owner of the above</w:t>
      </w:r>
      <w:r w:rsidR="00C47E05">
        <w:rPr>
          <w:rFonts w:eastAsia="宋体" w:cstheme="minorHAnsi" w:hint="eastAsia"/>
          <w:color w:val="000000" w:themeColor="text1"/>
          <w:kern w:val="0"/>
          <w:szCs w:val="21"/>
        </w:rPr>
        <w:t xml:space="preserve"> </w:t>
      </w:r>
      <w:r w:rsidR="00284A7A" w:rsidRPr="00A03993">
        <w:rPr>
          <w:rFonts w:eastAsia="Arial Unicode MS" w:cstheme="minorHAnsi"/>
          <w:color w:val="000000" w:themeColor="text1"/>
          <w:szCs w:val="21"/>
        </w:rPr>
        <w:t>article</w:t>
      </w:r>
      <w:r w:rsidR="00C47E05">
        <w:rPr>
          <w:rFonts w:eastAsia="Arial Unicode MS" w:cstheme="minorHAnsi" w:hint="eastAsia"/>
          <w:color w:val="000000" w:themeColor="text1"/>
          <w:szCs w:val="21"/>
        </w:rPr>
        <w:t xml:space="preserve"> </w:t>
      </w:r>
      <w:r w:rsidRPr="00A03993">
        <w:rPr>
          <w:rFonts w:eastAsia="宋体" w:cstheme="minorHAnsi"/>
          <w:color w:val="000000" w:themeColor="text1"/>
          <w:kern w:val="0"/>
          <w:szCs w:val="21"/>
        </w:rPr>
        <w:t>(referred to as the author</w:t>
      </w:r>
      <w:r w:rsidR="00284A7A" w:rsidRPr="00A03993">
        <w:rPr>
          <w:rFonts w:eastAsia="宋体" w:cstheme="minorHAnsi"/>
          <w:color w:val="000000" w:themeColor="text1"/>
          <w:kern w:val="0"/>
          <w:szCs w:val="21"/>
        </w:rPr>
        <w:t>s</w:t>
      </w:r>
      <w:r w:rsidRPr="00A03993">
        <w:rPr>
          <w:rFonts w:eastAsia="宋体" w:cstheme="minorHAnsi"/>
          <w:color w:val="000000" w:themeColor="text1"/>
          <w:kern w:val="0"/>
          <w:szCs w:val="21"/>
        </w:rPr>
        <w:t xml:space="preserve">) voluntarily transfers the copyright of the above </w:t>
      </w:r>
      <w:r w:rsidR="004269E9" w:rsidRPr="00A03993">
        <w:rPr>
          <w:rFonts w:eastAsia="宋体" w:cstheme="minorHAnsi"/>
          <w:color w:val="000000" w:themeColor="text1"/>
          <w:kern w:val="0"/>
          <w:szCs w:val="21"/>
        </w:rPr>
        <w:t>article</w:t>
      </w:r>
      <w:r w:rsidRPr="00A03993">
        <w:rPr>
          <w:rFonts w:eastAsia="宋体" w:cstheme="minorHAnsi"/>
          <w:color w:val="000000" w:themeColor="text1"/>
          <w:kern w:val="0"/>
          <w:szCs w:val="21"/>
        </w:rPr>
        <w:t xml:space="preserve"> to the </w:t>
      </w:r>
      <w:r w:rsidR="00AD2C0E" w:rsidRPr="00A03993">
        <w:rPr>
          <w:rFonts w:eastAsia="宋体" w:cstheme="minorHAnsi"/>
          <w:color w:val="000000" w:themeColor="text1"/>
          <w:kern w:val="0"/>
          <w:szCs w:val="21"/>
        </w:rPr>
        <w:t>Editorial</w:t>
      </w:r>
      <w:bookmarkStart w:id="1" w:name="_Hlk164869531"/>
      <w:r w:rsidR="00C47E05">
        <w:rPr>
          <w:rFonts w:eastAsia="宋体" w:cstheme="minorHAnsi" w:hint="eastAsia"/>
          <w:color w:val="000000" w:themeColor="text1"/>
          <w:kern w:val="0"/>
          <w:szCs w:val="21"/>
        </w:rPr>
        <w:t xml:space="preserve"> </w:t>
      </w:r>
      <w:r w:rsidR="00AD2C0E" w:rsidRPr="00A03993">
        <w:rPr>
          <w:rFonts w:eastAsia="宋体" w:cstheme="minorHAnsi"/>
          <w:color w:val="000000" w:themeColor="text1"/>
          <w:kern w:val="0"/>
          <w:szCs w:val="21"/>
        </w:rPr>
        <w:t>Office</w:t>
      </w:r>
      <w:bookmarkEnd w:id="1"/>
      <w:r w:rsidR="00660921">
        <w:rPr>
          <w:rFonts w:eastAsia="宋体" w:cstheme="minorHAnsi"/>
          <w:color w:val="000000" w:themeColor="text1"/>
          <w:kern w:val="0"/>
          <w:szCs w:val="21"/>
        </w:rPr>
        <w:t xml:space="preserve"> of</w:t>
      </w:r>
      <w:r w:rsidR="00660921">
        <w:rPr>
          <w:rFonts w:eastAsia="宋体" w:cstheme="minorHAnsi" w:hint="eastAsia"/>
          <w:color w:val="000000" w:themeColor="text1"/>
          <w:kern w:val="0"/>
          <w:szCs w:val="21"/>
        </w:rPr>
        <w:t xml:space="preserve"> </w:t>
      </w:r>
      <w:r w:rsidRPr="00A03993">
        <w:rPr>
          <w:rFonts w:eastAsia="宋体" w:cstheme="minorHAnsi"/>
          <w:color w:val="000000" w:themeColor="text1"/>
          <w:kern w:val="0"/>
          <w:szCs w:val="21"/>
        </w:rPr>
        <w:t>Journal of Zhengzhou U</w:t>
      </w:r>
      <w:r w:rsidR="00660921">
        <w:rPr>
          <w:rFonts w:eastAsia="宋体" w:cstheme="minorHAnsi"/>
          <w:color w:val="000000" w:themeColor="text1"/>
          <w:kern w:val="0"/>
          <w:szCs w:val="21"/>
        </w:rPr>
        <w:t>niversity (Engineering Science)</w:t>
      </w:r>
      <w:r w:rsidR="00660921">
        <w:rPr>
          <w:rFonts w:eastAsia="宋体" w:cstheme="minorHAnsi" w:hint="eastAsia"/>
          <w:color w:val="000000" w:themeColor="text1"/>
          <w:kern w:val="0"/>
          <w:szCs w:val="21"/>
        </w:rPr>
        <w:t xml:space="preserve"> </w:t>
      </w:r>
      <w:r w:rsidRPr="00A03993">
        <w:rPr>
          <w:rFonts w:eastAsia="宋体" w:cstheme="minorHAnsi"/>
          <w:color w:val="000000" w:themeColor="text1"/>
          <w:kern w:val="0"/>
          <w:szCs w:val="21"/>
        </w:rPr>
        <w:t>(hereinafter referred to as the</w:t>
      </w:r>
      <w:bookmarkStart w:id="2" w:name="_Hlk164869683"/>
      <w:r w:rsidR="00C47E05">
        <w:rPr>
          <w:rFonts w:eastAsia="宋体" w:cstheme="minorHAnsi" w:hint="eastAsia"/>
          <w:color w:val="000000" w:themeColor="text1"/>
          <w:kern w:val="0"/>
          <w:szCs w:val="21"/>
        </w:rPr>
        <w:t xml:space="preserve"> </w:t>
      </w:r>
      <w:r w:rsidR="00AD2C0E" w:rsidRPr="00A03993">
        <w:rPr>
          <w:rFonts w:eastAsia="宋体" w:cstheme="minorHAnsi"/>
          <w:color w:val="000000" w:themeColor="text1"/>
          <w:kern w:val="0"/>
          <w:szCs w:val="21"/>
        </w:rPr>
        <w:t>E</w:t>
      </w:r>
      <w:r w:rsidRPr="00A03993">
        <w:rPr>
          <w:rFonts w:eastAsia="宋体" w:cstheme="minorHAnsi"/>
          <w:color w:val="000000" w:themeColor="text1"/>
          <w:kern w:val="0"/>
          <w:szCs w:val="21"/>
        </w:rPr>
        <w:t>ditorial</w:t>
      </w:r>
      <w:bookmarkStart w:id="3" w:name="_Hlk164869577"/>
      <w:r w:rsidR="00C47E05">
        <w:rPr>
          <w:rFonts w:eastAsia="宋体" w:cstheme="minorHAnsi" w:hint="eastAsia"/>
          <w:color w:val="000000" w:themeColor="text1"/>
          <w:kern w:val="0"/>
          <w:szCs w:val="21"/>
        </w:rPr>
        <w:t xml:space="preserve"> </w:t>
      </w:r>
      <w:r w:rsidR="00AD2C0E" w:rsidRPr="00A03993">
        <w:rPr>
          <w:rFonts w:eastAsia="宋体" w:cstheme="minorHAnsi"/>
          <w:color w:val="000000" w:themeColor="text1"/>
          <w:kern w:val="0"/>
          <w:szCs w:val="21"/>
        </w:rPr>
        <w:t>Office</w:t>
      </w:r>
      <w:bookmarkEnd w:id="2"/>
      <w:bookmarkEnd w:id="3"/>
      <w:r w:rsidRPr="00A03993">
        <w:rPr>
          <w:rFonts w:eastAsia="宋体" w:cstheme="minorHAnsi"/>
          <w:color w:val="000000" w:themeColor="text1"/>
          <w:kern w:val="0"/>
          <w:szCs w:val="21"/>
        </w:rPr>
        <w:t>), and confirms the relevant issues as follows:</w:t>
      </w:r>
      <w:r w:rsidRPr="00A03993">
        <w:rPr>
          <w:rFonts w:eastAsia="宋体" w:cstheme="minorHAnsi"/>
          <w:color w:val="000000" w:themeColor="text1"/>
          <w:kern w:val="0"/>
          <w:szCs w:val="21"/>
        </w:rPr>
        <w:br/>
        <w:t xml:space="preserve">1. </w:t>
      </w:r>
      <w:r w:rsidR="008A1747" w:rsidRPr="00A03993">
        <w:rPr>
          <w:rFonts w:ascii="Times New Roman" w:hAnsi="Times New Roman" w:cs="Times New Roman"/>
        </w:rPr>
        <w:t>Authors guarantee that the article is an original work and does not involve confidential issues or multiple submission. In case of infringement or confidential break, all responsibility shall be borne by authors.</w:t>
      </w:r>
    </w:p>
    <w:p w:rsidR="003E48D6" w:rsidRPr="003B7C70" w:rsidRDefault="008A1747" w:rsidP="003E48D6">
      <w:pPr>
        <w:widowControl/>
        <w:shd w:val="clear" w:color="auto" w:fill="FFFFFF"/>
        <w:spacing w:line="360" w:lineRule="auto"/>
        <w:rPr>
          <w:rFonts w:eastAsia="宋体" w:cstheme="minorHAnsi"/>
          <w:color w:val="000000" w:themeColor="text1"/>
          <w:kern w:val="0"/>
          <w:szCs w:val="21"/>
        </w:rPr>
      </w:pPr>
      <w:r>
        <w:rPr>
          <w:rFonts w:eastAsia="宋体" w:cstheme="minorHAnsi"/>
          <w:color w:val="000000" w:themeColor="text1"/>
          <w:kern w:val="0"/>
          <w:szCs w:val="21"/>
        </w:rPr>
        <w:t>2</w:t>
      </w:r>
      <w:r w:rsidR="00721C3A" w:rsidRPr="003B7C70">
        <w:rPr>
          <w:rFonts w:eastAsia="宋体" w:cstheme="minorHAnsi"/>
          <w:color w:val="000000" w:themeColor="text1"/>
          <w:kern w:val="0"/>
          <w:szCs w:val="21"/>
        </w:rPr>
        <w:t>.</w:t>
      </w:r>
      <w:bookmarkStart w:id="4" w:name="_Hlk164873361"/>
      <w:bookmarkStart w:id="5" w:name="_Hlk164873689"/>
      <w:r w:rsidR="00284A7A" w:rsidRPr="003B7C70">
        <w:rPr>
          <w:rFonts w:eastAsia="宋体" w:cstheme="minorHAnsi"/>
          <w:color w:val="000000" w:themeColor="text1"/>
          <w:kern w:val="0"/>
          <w:szCs w:val="21"/>
        </w:rPr>
        <w:t>A</w:t>
      </w:r>
      <w:r w:rsidR="00721C3A" w:rsidRPr="003B7C70">
        <w:rPr>
          <w:rFonts w:eastAsia="宋体" w:cstheme="minorHAnsi"/>
          <w:color w:val="000000" w:themeColor="text1"/>
          <w:kern w:val="0"/>
          <w:szCs w:val="21"/>
        </w:rPr>
        <w:t>uthor</w:t>
      </w:r>
      <w:r w:rsidR="00284A7A" w:rsidRPr="003B7C70">
        <w:rPr>
          <w:rFonts w:eastAsia="宋体" w:cstheme="minorHAnsi"/>
          <w:color w:val="000000" w:themeColor="text1"/>
          <w:kern w:val="0"/>
          <w:szCs w:val="21"/>
        </w:rPr>
        <w:t>s</w:t>
      </w:r>
      <w:bookmarkEnd w:id="4"/>
      <w:bookmarkEnd w:id="5"/>
      <w:r w:rsidR="00721C3A" w:rsidRPr="003B7C70">
        <w:rPr>
          <w:rFonts w:eastAsia="宋体" w:cstheme="minorHAnsi"/>
          <w:color w:val="000000" w:themeColor="text1"/>
          <w:kern w:val="0"/>
          <w:szCs w:val="21"/>
        </w:rPr>
        <w:t xml:space="preserve"> guarantee that the attribution right of the </w:t>
      </w:r>
      <w:r w:rsidR="00284A7A" w:rsidRPr="003B7C70">
        <w:rPr>
          <w:rFonts w:eastAsia="宋体" w:cstheme="minorHAnsi"/>
          <w:color w:val="000000" w:themeColor="text1"/>
          <w:kern w:val="0"/>
          <w:szCs w:val="21"/>
        </w:rPr>
        <w:t>article</w:t>
      </w:r>
      <w:r w:rsidR="00721C3A" w:rsidRPr="003B7C70">
        <w:rPr>
          <w:rFonts w:eastAsia="宋体" w:cstheme="minorHAnsi"/>
          <w:color w:val="000000" w:themeColor="text1"/>
          <w:kern w:val="0"/>
          <w:szCs w:val="21"/>
        </w:rPr>
        <w:t xml:space="preserve"> is not in dispute. Once the </w:t>
      </w:r>
      <w:r w:rsidR="00284A7A" w:rsidRPr="003B7C70">
        <w:rPr>
          <w:rFonts w:eastAsia="宋体" w:cstheme="minorHAnsi"/>
          <w:color w:val="000000" w:themeColor="text1"/>
          <w:kern w:val="0"/>
          <w:szCs w:val="21"/>
        </w:rPr>
        <w:t>article</w:t>
      </w:r>
      <w:r w:rsidR="00721C3A" w:rsidRPr="003B7C70">
        <w:rPr>
          <w:rFonts w:eastAsia="宋体" w:cstheme="minorHAnsi"/>
          <w:color w:val="000000" w:themeColor="text1"/>
          <w:kern w:val="0"/>
          <w:szCs w:val="21"/>
        </w:rPr>
        <w:t xml:space="preserve"> is finalized, its signature and order shall not be changed. If there are special circumstances, the author of the author must be issued, and stamped with the official seal. In case of a dispute over the right of authorship, all the responsibilities shall be borne by the author.</w:t>
      </w:r>
      <w:r w:rsidR="00721C3A" w:rsidRPr="003B7C70">
        <w:rPr>
          <w:rFonts w:eastAsia="宋体" w:cstheme="minorHAnsi"/>
          <w:color w:val="000000" w:themeColor="text1"/>
          <w:kern w:val="0"/>
          <w:szCs w:val="21"/>
        </w:rPr>
        <w:br/>
      </w:r>
      <w:r>
        <w:rPr>
          <w:rFonts w:eastAsia="宋体" w:cstheme="minorHAnsi"/>
          <w:color w:val="000000" w:themeColor="text1"/>
          <w:kern w:val="0"/>
          <w:szCs w:val="21"/>
        </w:rPr>
        <w:t>3</w:t>
      </w:r>
      <w:r w:rsidR="00B402EE" w:rsidRPr="003B7C70">
        <w:rPr>
          <w:rFonts w:eastAsia="宋体" w:cstheme="minorHAnsi"/>
          <w:color w:val="000000" w:themeColor="text1"/>
          <w:kern w:val="0"/>
          <w:szCs w:val="21"/>
        </w:rPr>
        <w:t>.</w:t>
      </w:r>
      <w:r w:rsidR="003E48D6" w:rsidRPr="003B7C70">
        <w:rPr>
          <w:rFonts w:eastAsia="宋体" w:cstheme="minorHAnsi"/>
          <w:color w:val="000000" w:themeColor="text1"/>
          <w:kern w:val="0"/>
          <w:szCs w:val="21"/>
        </w:rPr>
        <w:t xml:space="preserve">If the manuscript is accepted for publication in the </w:t>
      </w:r>
      <w:bookmarkStart w:id="6" w:name="_Hlk164873741"/>
      <w:r w:rsidR="003E48D6" w:rsidRPr="003B7C70">
        <w:rPr>
          <w:rFonts w:eastAsia="宋体" w:cstheme="minorHAnsi"/>
          <w:i/>
          <w:iCs/>
          <w:color w:val="000000" w:themeColor="text1"/>
          <w:kern w:val="0"/>
          <w:szCs w:val="21"/>
        </w:rPr>
        <w:t>Journal of Zhengzhou University (</w:t>
      </w:r>
      <w:r w:rsidR="00AE2028" w:rsidRPr="003B7C70">
        <w:rPr>
          <w:rFonts w:eastAsia="宋体" w:cstheme="minorHAnsi"/>
          <w:i/>
          <w:iCs/>
          <w:color w:val="000000" w:themeColor="text1"/>
          <w:kern w:val="0"/>
          <w:szCs w:val="21"/>
        </w:rPr>
        <w:t xml:space="preserve">Engineering </w:t>
      </w:r>
      <w:r w:rsidR="003E48D6" w:rsidRPr="003B7C70">
        <w:rPr>
          <w:rFonts w:eastAsia="宋体" w:cstheme="minorHAnsi"/>
          <w:i/>
          <w:iCs/>
          <w:color w:val="000000" w:themeColor="text1"/>
          <w:kern w:val="0"/>
          <w:szCs w:val="21"/>
        </w:rPr>
        <w:t>Science )</w:t>
      </w:r>
      <w:bookmarkEnd w:id="6"/>
      <w:r w:rsidR="003E48D6" w:rsidRPr="003B7C70">
        <w:rPr>
          <w:rFonts w:eastAsia="宋体" w:cstheme="minorHAnsi"/>
          <w:color w:val="000000" w:themeColor="text1"/>
          <w:kern w:val="0"/>
          <w:szCs w:val="21"/>
        </w:rPr>
        <w:t xml:space="preserve">, </w:t>
      </w:r>
      <w:r w:rsidR="00AE2028" w:rsidRPr="003B7C70">
        <w:rPr>
          <w:rFonts w:eastAsia="宋体" w:cstheme="minorHAnsi"/>
          <w:color w:val="000000" w:themeColor="text1"/>
          <w:kern w:val="0"/>
          <w:szCs w:val="21"/>
        </w:rPr>
        <w:t>Authors</w:t>
      </w:r>
      <w:r w:rsidR="003E48D6" w:rsidRPr="003B7C70">
        <w:rPr>
          <w:rFonts w:eastAsia="宋体" w:cstheme="minorHAnsi"/>
          <w:color w:val="000000" w:themeColor="text1"/>
          <w:kern w:val="0"/>
          <w:szCs w:val="21"/>
        </w:rPr>
        <w:t xml:space="preserve"> agree to transfer the copyright in the article and its attached figures, tables, abstracts, or other parts that can be extracted from the article to the Editorial Office of </w:t>
      </w:r>
      <w:r w:rsidR="00AE2028" w:rsidRPr="003B7C70">
        <w:rPr>
          <w:rFonts w:eastAsia="宋体" w:cstheme="minorHAnsi"/>
          <w:i/>
          <w:iCs/>
          <w:color w:val="000000" w:themeColor="text1"/>
          <w:kern w:val="0"/>
          <w:szCs w:val="21"/>
        </w:rPr>
        <w:t>Journal of Zhengzhou University (Engineering Science )</w:t>
      </w:r>
      <w:r w:rsidR="003E48D6" w:rsidRPr="003B7C70">
        <w:rPr>
          <w:rFonts w:eastAsia="宋体" w:cstheme="minorHAnsi"/>
          <w:color w:val="000000" w:themeColor="text1"/>
          <w:kern w:val="0"/>
          <w:szCs w:val="21"/>
        </w:rPr>
        <w:t xml:space="preserve">worldwide. The copyright transferred includes, but is not limited to, the rights of reproduction, distribution, information network dissemination, performance, translation, compilation, and adaptation. Additionally, the Editorial Office will have the right to license all or part of the above rights to third parties. </w:t>
      </w:r>
    </w:p>
    <w:p w:rsidR="00B402EE" w:rsidRPr="003B7C70" w:rsidRDefault="008A1747" w:rsidP="00B402EE">
      <w:pPr>
        <w:widowControl/>
        <w:shd w:val="clear" w:color="auto" w:fill="FFFFFF"/>
        <w:spacing w:line="360" w:lineRule="auto"/>
        <w:rPr>
          <w:rFonts w:eastAsia="宋体" w:cstheme="minorHAnsi"/>
          <w:color w:val="000000" w:themeColor="text1"/>
          <w:kern w:val="0"/>
          <w:szCs w:val="21"/>
        </w:rPr>
      </w:pPr>
      <w:r>
        <w:rPr>
          <w:rFonts w:eastAsia="宋体" w:cstheme="minorHAnsi"/>
          <w:color w:val="000000" w:themeColor="text1"/>
          <w:kern w:val="0"/>
          <w:szCs w:val="21"/>
        </w:rPr>
        <w:t>4</w:t>
      </w:r>
      <w:r w:rsidR="003E48D6" w:rsidRPr="003B7C70">
        <w:rPr>
          <w:rFonts w:eastAsia="宋体" w:cstheme="minorHAnsi"/>
          <w:color w:val="000000" w:themeColor="text1"/>
          <w:kern w:val="0"/>
          <w:szCs w:val="21"/>
        </w:rPr>
        <w:t>.</w:t>
      </w:r>
      <w:r w:rsidR="00B402EE" w:rsidRPr="003B7C70">
        <w:rPr>
          <w:rFonts w:eastAsia="宋体" w:cstheme="minorHAnsi"/>
          <w:color w:val="000000" w:themeColor="text1"/>
          <w:kern w:val="0"/>
          <w:szCs w:val="21"/>
        </w:rPr>
        <w:t xml:space="preserve"> Authors acknowledge and accept that the remuneration provided by the Editorial Office includes the copyright transfer fee and that no additional payment will be made.</w:t>
      </w:r>
    </w:p>
    <w:p w:rsidR="00B402EE" w:rsidRPr="003B7C70" w:rsidRDefault="008A1747" w:rsidP="00B402EE">
      <w:pPr>
        <w:widowControl/>
        <w:shd w:val="clear" w:color="auto" w:fill="FFFFFF"/>
        <w:spacing w:line="360" w:lineRule="auto"/>
        <w:rPr>
          <w:rFonts w:eastAsia="宋体" w:cstheme="minorHAnsi"/>
          <w:color w:val="000000" w:themeColor="text1"/>
          <w:kern w:val="0"/>
          <w:szCs w:val="21"/>
        </w:rPr>
      </w:pPr>
      <w:r>
        <w:rPr>
          <w:rFonts w:eastAsia="宋体" w:cstheme="minorHAnsi"/>
          <w:color w:val="000000" w:themeColor="text1"/>
          <w:kern w:val="0"/>
          <w:szCs w:val="21"/>
        </w:rPr>
        <w:t>5</w:t>
      </w:r>
      <w:r w:rsidR="003E48D6" w:rsidRPr="003B7C70">
        <w:rPr>
          <w:rFonts w:eastAsia="宋体" w:cstheme="minorHAnsi"/>
          <w:color w:val="000000" w:themeColor="text1"/>
          <w:kern w:val="0"/>
          <w:szCs w:val="21"/>
        </w:rPr>
        <w:t>.</w:t>
      </w:r>
      <w:r w:rsidR="00B402EE" w:rsidRPr="003B7C70">
        <w:rPr>
          <w:rFonts w:eastAsia="宋体" w:cstheme="minorHAnsi"/>
          <w:color w:val="000000" w:themeColor="text1"/>
          <w:kern w:val="0"/>
          <w:szCs w:val="21"/>
        </w:rPr>
        <w:t xml:space="preserve"> Authors acknowledge and agree that third-party users may reuse this article after its publication under the CC BY-NC-ND 4.0 license.</w:t>
      </w:r>
    </w:p>
    <w:p w:rsidR="00B402EE" w:rsidRPr="003B7C70" w:rsidRDefault="008A1747" w:rsidP="00B402EE">
      <w:pPr>
        <w:widowControl/>
        <w:shd w:val="clear" w:color="auto" w:fill="FFFFFF"/>
        <w:spacing w:line="360" w:lineRule="auto"/>
        <w:rPr>
          <w:rFonts w:eastAsia="宋体" w:cstheme="minorHAnsi"/>
          <w:color w:val="000000" w:themeColor="text1"/>
          <w:kern w:val="0"/>
          <w:szCs w:val="21"/>
        </w:rPr>
      </w:pPr>
      <w:r>
        <w:rPr>
          <w:rFonts w:eastAsia="宋体" w:cstheme="minorHAnsi"/>
          <w:color w:val="000000" w:themeColor="text1"/>
          <w:kern w:val="0"/>
          <w:szCs w:val="21"/>
        </w:rPr>
        <w:lastRenderedPageBreak/>
        <w:t>6</w:t>
      </w:r>
      <w:r w:rsidR="003E48D6" w:rsidRPr="003B7C70">
        <w:rPr>
          <w:rFonts w:eastAsia="宋体" w:cstheme="minorHAnsi"/>
          <w:color w:val="000000" w:themeColor="text1"/>
          <w:kern w:val="0"/>
          <w:szCs w:val="21"/>
        </w:rPr>
        <w:t>.</w:t>
      </w:r>
      <w:r w:rsidR="00B402EE" w:rsidRPr="003B7C70">
        <w:rPr>
          <w:rFonts w:eastAsia="宋体" w:cstheme="minorHAnsi"/>
          <w:color w:val="000000" w:themeColor="text1"/>
          <w:kern w:val="0"/>
          <w:szCs w:val="21"/>
        </w:rPr>
        <w:t xml:space="preserve"> Authors acknowledge and consent that, after the publication of the article, </w:t>
      </w:r>
      <w:r w:rsidR="00673091" w:rsidRPr="00673091">
        <w:rPr>
          <w:rFonts w:eastAsia="宋体" w:cstheme="minorHAnsi"/>
          <w:color w:val="000000" w:themeColor="text1"/>
          <w:kern w:val="0"/>
          <w:szCs w:val="21"/>
        </w:rPr>
        <w:t>the Editorial Office</w:t>
      </w:r>
      <w:r w:rsidR="00B402EE" w:rsidRPr="003B7C70">
        <w:rPr>
          <w:rFonts w:eastAsia="宋体" w:cstheme="minorHAnsi"/>
          <w:color w:val="000000" w:themeColor="text1"/>
          <w:kern w:val="0"/>
          <w:szCs w:val="21"/>
        </w:rPr>
        <w:t xml:space="preserve"> retain the following rights:</w:t>
      </w:r>
    </w:p>
    <w:p w:rsidR="00B402EE" w:rsidRPr="003B7C70" w:rsidRDefault="00B402EE" w:rsidP="00B402EE">
      <w:pPr>
        <w:widowControl/>
        <w:shd w:val="clear" w:color="auto" w:fill="FFFFFF"/>
        <w:spacing w:line="360" w:lineRule="auto"/>
        <w:rPr>
          <w:rFonts w:eastAsia="宋体" w:cstheme="minorHAnsi"/>
          <w:color w:val="000000" w:themeColor="text1"/>
          <w:kern w:val="0"/>
          <w:szCs w:val="21"/>
        </w:rPr>
      </w:pPr>
      <w:r w:rsidRPr="003B7C70">
        <w:rPr>
          <w:rFonts w:eastAsia="宋体" w:cstheme="minorHAnsi"/>
          <w:color w:val="000000" w:themeColor="text1"/>
          <w:kern w:val="0"/>
          <w:szCs w:val="21"/>
        </w:rPr>
        <w:t>①</w:t>
      </w:r>
      <w:r w:rsidR="008642F2" w:rsidRPr="008642F2">
        <w:rPr>
          <w:rFonts w:eastAsia="宋体" w:cstheme="minorHAnsi"/>
          <w:color w:val="000000" w:themeColor="text1"/>
          <w:kern w:val="0"/>
          <w:szCs w:val="21"/>
        </w:rPr>
        <w:t>The author may copy, distribute and use the article under the CC BY-NC-ND 4.0 license, such as using it for non-commercial academic discussion, communication, lecturing, and teaching.</w:t>
      </w:r>
    </w:p>
    <w:p w:rsidR="008642F2" w:rsidRDefault="00B402EE" w:rsidP="00B402EE">
      <w:pPr>
        <w:widowControl/>
        <w:shd w:val="clear" w:color="auto" w:fill="FFFFFF"/>
        <w:spacing w:line="360" w:lineRule="auto"/>
        <w:rPr>
          <w:rFonts w:cstheme="minorHAnsi"/>
          <w:b/>
          <w:bCs/>
          <w:color w:val="000000" w:themeColor="text1"/>
          <w:szCs w:val="21"/>
          <w:u w:val="single"/>
        </w:rPr>
      </w:pPr>
      <w:r w:rsidRPr="003B7C70">
        <w:rPr>
          <w:rFonts w:eastAsia="宋体" w:cstheme="minorHAnsi"/>
          <w:color w:val="000000" w:themeColor="text1"/>
          <w:kern w:val="0"/>
          <w:szCs w:val="21"/>
        </w:rPr>
        <w:t>②</w:t>
      </w:r>
      <w:r w:rsidR="008642F2" w:rsidRPr="008642F2">
        <w:rPr>
          <w:rFonts w:eastAsia="宋体" w:cstheme="minorHAnsi"/>
          <w:color w:val="000000" w:themeColor="text1"/>
          <w:kern w:val="0"/>
          <w:szCs w:val="21"/>
        </w:rPr>
        <w:t>The author may use all or part of the article content in his/her subsequent articles.</w:t>
      </w:r>
    </w:p>
    <w:p w:rsidR="00B402EE" w:rsidRPr="003B7C70" w:rsidRDefault="00B402EE" w:rsidP="00B402EE">
      <w:pPr>
        <w:widowControl/>
        <w:shd w:val="clear" w:color="auto" w:fill="FFFFFF"/>
        <w:spacing w:line="360" w:lineRule="auto"/>
        <w:rPr>
          <w:rFonts w:eastAsia="宋体" w:cstheme="minorHAnsi"/>
          <w:color w:val="000000" w:themeColor="text1"/>
          <w:kern w:val="0"/>
          <w:szCs w:val="21"/>
        </w:rPr>
      </w:pPr>
      <w:r w:rsidRPr="003B7C70">
        <w:rPr>
          <w:rFonts w:eastAsia="宋体" w:cstheme="minorHAnsi"/>
          <w:color w:val="000000" w:themeColor="text1"/>
          <w:kern w:val="0"/>
          <w:szCs w:val="21"/>
        </w:rPr>
        <w:t>③</w:t>
      </w:r>
      <w:r w:rsidR="008642F2" w:rsidRPr="008642F2">
        <w:rPr>
          <w:rFonts w:eastAsia="宋体" w:cstheme="minorHAnsi"/>
          <w:color w:val="000000" w:themeColor="text1"/>
          <w:kern w:val="0"/>
          <w:szCs w:val="21"/>
        </w:rPr>
        <w:t>The author maintains the trademark and patent rights regarding the article.</w:t>
      </w:r>
      <w:r w:rsidRPr="003B7C70">
        <w:rPr>
          <w:rFonts w:eastAsia="宋体" w:cstheme="minorHAnsi"/>
          <w:color w:val="000000" w:themeColor="text1"/>
          <w:kern w:val="0"/>
          <w:szCs w:val="21"/>
        </w:rPr>
        <w:t xml:space="preserve"> </w:t>
      </w:r>
    </w:p>
    <w:p w:rsidR="008642F2" w:rsidRDefault="008642F2" w:rsidP="00AE2028">
      <w:pPr>
        <w:pStyle w:val="a5"/>
        <w:widowControl/>
        <w:numPr>
          <w:ilvl w:val="0"/>
          <w:numId w:val="2"/>
        </w:numPr>
        <w:shd w:val="clear" w:color="auto" w:fill="FFFFFF"/>
        <w:spacing w:line="360" w:lineRule="auto"/>
        <w:ind w:firstLineChars="0"/>
        <w:rPr>
          <w:rFonts w:eastAsia="宋体" w:cstheme="minorHAnsi"/>
          <w:color w:val="000000" w:themeColor="text1"/>
          <w:kern w:val="0"/>
          <w:szCs w:val="21"/>
        </w:rPr>
      </w:pPr>
      <w:r w:rsidRPr="008642F2">
        <w:rPr>
          <w:rFonts w:eastAsia="宋体" w:cstheme="minorHAnsi"/>
          <w:color w:val="000000" w:themeColor="text1"/>
          <w:kern w:val="0"/>
          <w:szCs w:val="21"/>
        </w:rPr>
        <w:t>The author may use the article for other activities authorized by the Editorial Office.</w:t>
      </w:r>
    </w:p>
    <w:p w:rsidR="008642F2" w:rsidRPr="008642F2" w:rsidRDefault="008642F2" w:rsidP="00AE2028">
      <w:pPr>
        <w:pStyle w:val="a5"/>
        <w:widowControl/>
        <w:numPr>
          <w:ilvl w:val="0"/>
          <w:numId w:val="2"/>
        </w:numPr>
        <w:shd w:val="clear" w:color="auto" w:fill="FFFFFF"/>
        <w:spacing w:line="360" w:lineRule="auto"/>
        <w:ind w:firstLineChars="0"/>
        <w:rPr>
          <w:rFonts w:cstheme="minorHAnsi"/>
          <w:color w:val="000000" w:themeColor="text1"/>
          <w:szCs w:val="21"/>
        </w:rPr>
      </w:pPr>
      <w:r w:rsidRPr="008642F2">
        <w:rPr>
          <w:rFonts w:eastAsia="宋体" w:cstheme="minorHAnsi"/>
          <w:color w:val="000000" w:themeColor="text1"/>
          <w:kern w:val="0"/>
          <w:szCs w:val="21"/>
        </w:rPr>
        <w:t xml:space="preserve">Manuscripts that pass the final review will be published online first on this journal's website and the CNKI (China National Knowledge Infrastructure) digital publishing platform. </w:t>
      </w:r>
    </w:p>
    <w:p w:rsidR="00AE2028" w:rsidRPr="008642F2" w:rsidRDefault="008A1747" w:rsidP="008642F2">
      <w:pPr>
        <w:widowControl/>
        <w:shd w:val="clear" w:color="auto" w:fill="FFFFFF"/>
        <w:spacing w:line="360" w:lineRule="auto"/>
        <w:rPr>
          <w:rFonts w:cstheme="minorHAnsi"/>
          <w:color w:val="000000" w:themeColor="text1"/>
          <w:szCs w:val="21"/>
        </w:rPr>
      </w:pPr>
      <w:r w:rsidRPr="008642F2">
        <w:rPr>
          <w:rFonts w:eastAsia="宋体" w:cstheme="minorHAnsi"/>
          <w:color w:val="000000" w:themeColor="text1"/>
          <w:kern w:val="0"/>
          <w:szCs w:val="21"/>
        </w:rPr>
        <w:t>7</w:t>
      </w:r>
      <w:r w:rsidR="00AE2028" w:rsidRPr="008642F2">
        <w:rPr>
          <w:rFonts w:eastAsia="宋体" w:cstheme="minorHAnsi"/>
          <w:color w:val="000000" w:themeColor="text1"/>
          <w:kern w:val="0"/>
          <w:szCs w:val="21"/>
        </w:rPr>
        <w:t xml:space="preserve">. </w:t>
      </w:r>
      <w:r w:rsidR="00AE2028" w:rsidRPr="008642F2">
        <w:rPr>
          <w:rFonts w:cstheme="minorHAnsi"/>
          <w:color w:val="000000" w:themeColor="text1"/>
          <w:szCs w:val="21"/>
        </w:rPr>
        <w:t>This Agreement shall come into force upon the date of signature. After signing, authors should post the original hard copy of the agreement to the editorial office. If a photocopy or scanned copy of the agreement is sent through e-mail, submission system, etc., the photocopy or scanned copy shall be deemed as having the same legal effect as the original copy.</w:t>
      </w:r>
    </w:p>
    <w:p w:rsidR="00AE2028" w:rsidRPr="003B7C70" w:rsidRDefault="008251CD" w:rsidP="00B402EE">
      <w:pPr>
        <w:widowControl/>
        <w:shd w:val="clear" w:color="auto" w:fill="FFFFFF"/>
        <w:spacing w:line="360" w:lineRule="auto"/>
        <w:rPr>
          <w:rFonts w:eastAsia="宋体" w:cstheme="minorHAnsi"/>
          <w:color w:val="000000" w:themeColor="text1"/>
          <w:kern w:val="0"/>
          <w:szCs w:val="21"/>
        </w:rPr>
      </w:pPr>
      <w:r>
        <w:rPr>
          <w:rFonts w:eastAsia="宋体" w:cstheme="minorHAnsi"/>
          <w:color w:val="000000" w:themeColor="text1"/>
          <w:kern w:val="0"/>
          <w:szCs w:val="21"/>
        </w:rPr>
        <w:t>8</w:t>
      </w:r>
      <w:r w:rsidR="00AE2028" w:rsidRPr="003B7C70">
        <w:rPr>
          <w:rFonts w:eastAsia="宋体" w:cstheme="minorHAnsi"/>
          <w:color w:val="000000" w:themeColor="text1"/>
          <w:kern w:val="0"/>
          <w:szCs w:val="21"/>
        </w:rPr>
        <w:t>.Other outstanding issues shall be settled by both parties through negotiation, and shall be settled in accordance with the Copyright Law of the People’s Republic of China and relevant laws and regulations.</w:t>
      </w:r>
    </w:p>
    <w:p w:rsidR="008A62B6" w:rsidRPr="003B7C70" w:rsidRDefault="008A62B6" w:rsidP="00721C3A">
      <w:pPr>
        <w:widowControl/>
        <w:shd w:val="clear" w:color="auto" w:fill="FFFFFF"/>
        <w:rPr>
          <w:rFonts w:eastAsia="宋体" w:cstheme="minorHAnsi"/>
          <w:color w:val="000000" w:themeColor="text1"/>
          <w:kern w:val="0"/>
          <w:szCs w:val="21"/>
        </w:rPr>
      </w:pPr>
    </w:p>
    <w:p w:rsidR="008A62B6" w:rsidRPr="003B7C70" w:rsidRDefault="008A62B6" w:rsidP="008A62B6">
      <w:pPr>
        <w:widowControl/>
        <w:shd w:val="clear" w:color="auto" w:fill="FFFFFF"/>
        <w:rPr>
          <w:rFonts w:eastAsia="宋体" w:cstheme="minorHAnsi"/>
          <w:color w:val="000000" w:themeColor="text1"/>
          <w:kern w:val="0"/>
          <w:szCs w:val="21"/>
        </w:rPr>
      </w:pPr>
    </w:p>
    <w:p w:rsidR="008A62B6" w:rsidRPr="003B7C70" w:rsidRDefault="006C3EEC" w:rsidP="008A62B6">
      <w:pPr>
        <w:widowControl/>
        <w:shd w:val="clear" w:color="auto" w:fill="FFFFFF"/>
        <w:rPr>
          <w:rFonts w:eastAsia="宋体" w:cstheme="minorHAnsi"/>
          <w:b/>
          <w:bCs/>
          <w:color w:val="000000" w:themeColor="text1"/>
          <w:kern w:val="0"/>
          <w:szCs w:val="21"/>
        </w:rPr>
      </w:pPr>
      <w:r w:rsidRPr="003B7C70">
        <w:rPr>
          <w:rFonts w:eastAsia="宋体" w:cstheme="minorHAnsi"/>
          <w:b/>
          <w:bCs/>
          <w:color w:val="000000" w:themeColor="text1"/>
          <w:kern w:val="0"/>
          <w:szCs w:val="21"/>
        </w:rPr>
        <w:t xml:space="preserve">Signature of </w:t>
      </w:r>
      <w:r w:rsidR="00752D40">
        <w:rPr>
          <w:rFonts w:eastAsia="宋体" w:cstheme="minorHAnsi" w:hint="eastAsia"/>
          <w:b/>
          <w:bCs/>
          <w:color w:val="000000" w:themeColor="text1"/>
          <w:kern w:val="0"/>
          <w:szCs w:val="21"/>
        </w:rPr>
        <w:t>all</w:t>
      </w:r>
      <w:r w:rsidRPr="003B7C70">
        <w:rPr>
          <w:rFonts w:eastAsia="宋体" w:cstheme="minorHAnsi"/>
          <w:b/>
          <w:bCs/>
          <w:color w:val="000000" w:themeColor="text1"/>
          <w:kern w:val="0"/>
          <w:szCs w:val="21"/>
        </w:rPr>
        <w:t xml:space="preserve"> author</w:t>
      </w:r>
      <w:r w:rsidR="00143994" w:rsidRPr="003B7C70">
        <w:rPr>
          <w:rFonts w:eastAsia="宋体" w:cstheme="minorHAnsi"/>
          <w:b/>
          <w:bCs/>
          <w:color w:val="000000" w:themeColor="text1"/>
          <w:kern w:val="0"/>
          <w:szCs w:val="21"/>
        </w:rPr>
        <w:t>s</w:t>
      </w:r>
      <w:r w:rsidRPr="003B7C70">
        <w:rPr>
          <w:rFonts w:eastAsia="宋体" w:cstheme="minorHAnsi"/>
          <w:b/>
          <w:bCs/>
          <w:color w:val="000000" w:themeColor="text1"/>
          <w:kern w:val="0"/>
          <w:szCs w:val="21"/>
        </w:rPr>
        <w:t xml:space="preserve"> (by hand)</w:t>
      </w:r>
      <w:r w:rsidRPr="003B7C70">
        <w:rPr>
          <w:rFonts w:eastAsia="宋体" w:cstheme="minorHAnsi"/>
          <w:b/>
          <w:bCs/>
          <w:color w:val="000000" w:themeColor="text1"/>
          <w:kern w:val="0"/>
          <w:szCs w:val="21"/>
        </w:rPr>
        <w:t>：</w:t>
      </w:r>
    </w:p>
    <w:p w:rsidR="00AE2028" w:rsidRPr="003B7C70" w:rsidRDefault="00AE2028" w:rsidP="008A62B6">
      <w:pPr>
        <w:widowControl/>
        <w:shd w:val="clear" w:color="auto" w:fill="FFFFFF"/>
        <w:rPr>
          <w:rFonts w:eastAsia="宋体" w:cstheme="minorHAnsi"/>
          <w:color w:val="000000" w:themeColor="text1"/>
          <w:kern w:val="0"/>
          <w:szCs w:val="21"/>
        </w:rPr>
      </w:pPr>
    </w:p>
    <w:p w:rsidR="00EB192B" w:rsidRPr="003B7C70" w:rsidRDefault="00EB192B" w:rsidP="008A62B6">
      <w:pPr>
        <w:widowControl/>
        <w:shd w:val="clear" w:color="auto" w:fill="FFFFFF"/>
        <w:rPr>
          <w:rFonts w:cstheme="minorHAnsi"/>
          <w:color w:val="000000" w:themeColor="text1"/>
          <w:szCs w:val="21"/>
        </w:rPr>
      </w:pPr>
    </w:p>
    <w:p w:rsidR="008A62B6" w:rsidRPr="003B7C70" w:rsidRDefault="008A62B6" w:rsidP="008A62B6">
      <w:pPr>
        <w:widowControl/>
        <w:shd w:val="clear" w:color="auto" w:fill="FFFFFF"/>
        <w:rPr>
          <w:rFonts w:cstheme="minorHAnsi"/>
          <w:color w:val="000000" w:themeColor="text1"/>
          <w:szCs w:val="21"/>
        </w:rPr>
      </w:pPr>
    </w:p>
    <w:p w:rsidR="008642F2" w:rsidRPr="008642F2" w:rsidRDefault="008A62B6" w:rsidP="008642F2">
      <w:pPr>
        <w:widowControl/>
        <w:shd w:val="clear" w:color="auto" w:fill="FFFFFF"/>
        <w:rPr>
          <w:rFonts w:cstheme="minorHAnsi"/>
          <w:b/>
          <w:bCs/>
          <w:color w:val="000000" w:themeColor="text1"/>
          <w:szCs w:val="21"/>
        </w:rPr>
      </w:pPr>
      <w:r w:rsidRPr="003B7C70">
        <w:rPr>
          <w:rFonts w:cstheme="minorHAnsi"/>
          <w:b/>
          <w:bCs/>
          <w:color w:val="000000" w:themeColor="text1"/>
          <w:szCs w:val="21"/>
        </w:rPr>
        <w:t>D</w:t>
      </w:r>
      <w:r w:rsidR="00752D40" w:rsidRPr="003B7C70">
        <w:rPr>
          <w:rFonts w:cstheme="minorHAnsi"/>
          <w:b/>
          <w:bCs/>
          <w:color w:val="000000" w:themeColor="text1"/>
          <w:szCs w:val="21"/>
        </w:rPr>
        <w:t>ate:</w:t>
      </w:r>
    </w:p>
    <w:sectPr w:rsidR="008642F2" w:rsidRPr="008642F2" w:rsidSect="001355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B2D" w:rsidRDefault="00BD3B2D" w:rsidP="00971E62">
      <w:r>
        <w:separator/>
      </w:r>
    </w:p>
  </w:endnote>
  <w:endnote w:type="continuationSeparator" w:id="1">
    <w:p w:rsidR="00BD3B2D" w:rsidRDefault="00BD3B2D" w:rsidP="00971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B2D" w:rsidRDefault="00BD3B2D" w:rsidP="00971E62">
      <w:r>
        <w:separator/>
      </w:r>
    </w:p>
  </w:footnote>
  <w:footnote w:type="continuationSeparator" w:id="1">
    <w:p w:rsidR="00BD3B2D" w:rsidRDefault="00BD3B2D" w:rsidP="00971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23534"/>
    <w:multiLevelType w:val="hybridMultilevel"/>
    <w:tmpl w:val="10BA3084"/>
    <w:lvl w:ilvl="0" w:tplc="54C0B31E">
      <w:start w:val="4"/>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02478E"/>
    <w:multiLevelType w:val="hybridMultilevel"/>
    <w:tmpl w:val="FC32A8D8"/>
    <w:lvl w:ilvl="0" w:tplc="53547B2B">
      <w:start w:val="1"/>
      <w:numFmt w:val="decimal"/>
      <w:suff w:val="nothing"/>
      <w:lvlText w:val="%1."/>
      <w:lvlJc w:val="left"/>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1C3A"/>
    <w:rsid w:val="00034A54"/>
    <w:rsid w:val="000542D6"/>
    <w:rsid w:val="00071ACE"/>
    <w:rsid w:val="00135501"/>
    <w:rsid w:val="00143994"/>
    <w:rsid w:val="00171991"/>
    <w:rsid w:val="001C3170"/>
    <w:rsid w:val="001D644B"/>
    <w:rsid w:val="00212D83"/>
    <w:rsid w:val="00227212"/>
    <w:rsid w:val="002313A4"/>
    <w:rsid w:val="00261D82"/>
    <w:rsid w:val="002727A5"/>
    <w:rsid w:val="00284A7A"/>
    <w:rsid w:val="002B0190"/>
    <w:rsid w:val="002B719A"/>
    <w:rsid w:val="002D6263"/>
    <w:rsid w:val="003353E5"/>
    <w:rsid w:val="0035034A"/>
    <w:rsid w:val="003626C7"/>
    <w:rsid w:val="00372560"/>
    <w:rsid w:val="003B7C70"/>
    <w:rsid w:val="003E48D6"/>
    <w:rsid w:val="004269E9"/>
    <w:rsid w:val="004B65E5"/>
    <w:rsid w:val="004E69FA"/>
    <w:rsid w:val="004E7CBA"/>
    <w:rsid w:val="004F0B2F"/>
    <w:rsid w:val="005A6BF7"/>
    <w:rsid w:val="00653817"/>
    <w:rsid w:val="00660921"/>
    <w:rsid w:val="00673091"/>
    <w:rsid w:val="006C3EEC"/>
    <w:rsid w:val="00721C3A"/>
    <w:rsid w:val="007402DF"/>
    <w:rsid w:val="00741ABE"/>
    <w:rsid w:val="00752D40"/>
    <w:rsid w:val="0076669D"/>
    <w:rsid w:val="007802B9"/>
    <w:rsid w:val="00817127"/>
    <w:rsid w:val="008251CD"/>
    <w:rsid w:val="00841042"/>
    <w:rsid w:val="008476FB"/>
    <w:rsid w:val="00850263"/>
    <w:rsid w:val="008642F2"/>
    <w:rsid w:val="008A1747"/>
    <w:rsid w:val="008A4D02"/>
    <w:rsid w:val="008A62B6"/>
    <w:rsid w:val="008C71AF"/>
    <w:rsid w:val="008C7FA3"/>
    <w:rsid w:val="008F4673"/>
    <w:rsid w:val="00926064"/>
    <w:rsid w:val="00971E62"/>
    <w:rsid w:val="00A03993"/>
    <w:rsid w:val="00A2749D"/>
    <w:rsid w:val="00A378E1"/>
    <w:rsid w:val="00A57F44"/>
    <w:rsid w:val="00A864FA"/>
    <w:rsid w:val="00AB59A5"/>
    <w:rsid w:val="00AD2C0E"/>
    <w:rsid w:val="00AE2028"/>
    <w:rsid w:val="00B25C98"/>
    <w:rsid w:val="00B369A4"/>
    <w:rsid w:val="00B402EE"/>
    <w:rsid w:val="00B475A3"/>
    <w:rsid w:val="00B62066"/>
    <w:rsid w:val="00B80A79"/>
    <w:rsid w:val="00BD3B2D"/>
    <w:rsid w:val="00BF17CD"/>
    <w:rsid w:val="00C2544C"/>
    <w:rsid w:val="00C26E52"/>
    <w:rsid w:val="00C47E05"/>
    <w:rsid w:val="00C67EFF"/>
    <w:rsid w:val="00D22028"/>
    <w:rsid w:val="00D34840"/>
    <w:rsid w:val="00D70E4D"/>
    <w:rsid w:val="00DA56C2"/>
    <w:rsid w:val="00DB18F4"/>
    <w:rsid w:val="00DB593D"/>
    <w:rsid w:val="00DE4F2F"/>
    <w:rsid w:val="00E143CE"/>
    <w:rsid w:val="00E24058"/>
    <w:rsid w:val="00E85D2F"/>
    <w:rsid w:val="00EB192B"/>
    <w:rsid w:val="00EE43EC"/>
    <w:rsid w:val="00F123F9"/>
    <w:rsid w:val="00F7064D"/>
    <w:rsid w:val="00F73FC9"/>
    <w:rsid w:val="00F94B92"/>
    <w:rsid w:val="00FC06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E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1E62"/>
    <w:rPr>
      <w:sz w:val="18"/>
      <w:szCs w:val="18"/>
    </w:rPr>
  </w:style>
  <w:style w:type="paragraph" w:styleId="a4">
    <w:name w:val="footer"/>
    <w:basedOn w:val="a"/>
    <w:link w:val="Char0"/>
    <w:uiPriority w:val="99"/>
    <w:unhideWhenUsed/>
    <w:rsid w:val="00971E62"/>
    <w:pPr>
      <w:tabs>
        <w:tab w:val="center" w:pos="4153"/>
        <w:tab w:val="right" w:pos="8306"/>
      </w:tabs>
      <w:snapToGrid w:val="0"/>
      <w:jc w:val="left"/>
    </w:pPr>
    <w:rPr>
      <w:sz w:val="18"/>
      <w:szCs w:val="18"/>
    </w:rPr>
  </w:style>
  <w:style w:type="character" w:customStyle="1" w:styleId="Char0">
    <w:name w:val="页脚 Char"/>
    <w:basedOn w:val="a0"/>
    <w:link w:val="a4"/>
    <w:uiPriority w:val="99"/>
    <w:rsid w:val="00971E62"/>
    <w:rPr>
      <w:sz w:val="18"/>
      <w:szCs w:val="18"/>
    </w:rPr>
  </w:style>
  <w:style w:type="paragraph" w:styleId="a5">
    <w:name w:val="List Paragraph"/>
    <w:basedOn w:val="a"/>
    <w:uiPriority w:val="34"/>
    <w:qFormat/>
    <w:rsid w:val="00AE202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divs>
    <w:div w:id="540094474">
      <w:bodyDiv w:val="1"/>
      <w:marLeft w:val="0"/>
      <w:marRight w:val="0"/>
      <w:marTop w:val="0"/>
      <w:marBottom w:val="0"/>
      <w:divBdr>
        <w:top w:val="none" w:sz="0" w:space="0" w:color="auto"/>
        <w:left w:val="none" w:sz="0" w:space="0" w:color="auto"/>
        <w:bottom w:val="none" w:sz="0" w:space="0" w:color="auto"/>
        <w:right w:val="none" w:sz="0" w:space="0" w:color="auto"/>
      </w:divBdr>
      <w:divsChild>
        <w:div w:id="138433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 wang</dc:creator>
  <cp:keywords/>
  <dc:description/>
  <cp:lastModifiedBy>Windows User</cp:lastModifiedBy>
  <cp:revision>15</cp:revision>
  <dcterms:created xsi:type="dcterms:W3CDTF">2024-04-24T09:50:00Z</dcterms:created>
  <dcterms:modified xsi:type="dcterms:W3CDTF">2025-12-12T01:05:00Z</dcterms:modified>
</cp:coreProperties>
</file>