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A542" w14:textId="0ACC8FFC" w:rsidR="00507B1D" w:rsidRPr="00507B1D" w:rsidRDefault="00507B1D" w:rsidP="00326032">
      <w:pPr>
        <w:spacing w:after="120" w:line="440" w:lineRule="exact"/>
        <w:ind w:firstLineChars="0" w:firstLine="0"/>
        <w:jc w:val="center"/>
        <w:rPr>
          <w:b/>
          <w:bCs/>
          <w:sz w:val="32"/>
          <w:szCs w:val="32"/>
        </w:rPr>
      </w:pPr>
      <w:r w:rsidRPr="00507B1D">
        <w:rPr>
          <w:b/>
          <w:bCs/>
          <w:sz w:val="32"/>
          <w:szCs w:val="32"/>
        </w:rPr>
        <w:t xml:space="preserve">Conflict of </w:t>
      </w:r>
      <w:r w:rsidR="00A77A8C">
        <w:rPr>
          <w:b/>
          <w:bCs/>
          <w:sz w:val="32"/>
          <w:szCs w:val="32"/>
        </w:rPr>
        <w:t>I</w:t>
      </w:r>
      <w:r w:rsidRPr="00507B1D">
        <w:rPr>
          <w:b/>
          <w:bCs/>
          <w:sz w:val="32"/>
          <w:szCs w:val="32"/>
        </w:rPr>
        <w:t xml:space="preserve">nterest </w:t>
      </w:r>
      <w:r w:rsidR="00A77A8C">
        <w:rPr>
          <w:b/>
          <w:bCs/>
          <w:sz w:val="32"/>
          <w:szCs w:val="32"/>
        </w:rPr>
        <w:t>S</w:t>
      </w:r>
      <w:r w:rsidRPr="00507B1D">
        <w:rPr>
          <w:b/>
          <w:bCs/>
          <w:sz w:val="32"/>
          <w:szCs w:val="32"/>
        </w:rPr>
        <w:t>tatement</w:t>
      </w:r>
    </w:p>
    <w:p w14:paraId="0402C466" w14:textId="01996966" w:rsidR="00507B1D" w:rsidRDefault="00507B1D" w:rsidP="00507B1D">
      <w:pPr>
        <w:ind w:firstLine="480"/>
      </w:pPr>
      <w:r>
        <w:t xml:space="preserve">The </w:t>
      </w:r>
      <w:r w:rsidRPr="00A77A8C">
        <w:rPr>
          <w:i/>
          <w:iCs/>
        </w:rPr>
        <w:t>Journal of Zhengzhou University (Engineering Edition)</w:t>
      </w:r>
      <w:r>
        <w:t xml:space="preserve"> requires all authors to disclose any relationships, activities, or interests related to the manuscript content. "Related" refers to any profit-making or non-profit third-party organizations that may have conflicts of interest with the manuscript content. This disclosure </w:t>
      </w:r>
      <w:r w:rsidR="0044063E">
        <w:t>complies</w:t>
      </w:r>
      <w:r>
        <w:t xml:space="preserve"> with the principles of transparency and openness and does not imply that the research necessarily contains bias. If authors are uncertain whether a particular relationship, activity, or interest should be disclosed, they are advised to list it. Potential conflicts of interest that require disclosure include:</w:t>
      </w:r>
    </w:p>
    <w:p w14:paraId="79353459" w14:textId="6D93599B" w:rsidR="00507B1D" w:rsidRDefault="00507B1D" w:rsidP="00507B1D">
      <w:pPr>
        <w:ind w:firstLine="480"/>
      </w:pPr>
      <w:r>
        <w:t>1.</w:t>
      </w:r>
      <w:r w:rsidR="00CA21CD">
        <w:t xml:space="preserve"> </w:t>
      </w:r>
      <w:r>
        <w:t>Any financial support provided by enterprises or institutions to the author(s) or their affiliated institutions during any period related to the research;</w:t>
      </w:r>
    </w:p>
    <w:p w14:paraId="09263C7C" w14:textId="48E18818" w:rsidR="00507B1D" w:rsidRDefault="00507B1D" w:rsidP="00507B1D">
      <w:pPr>
        <w:ind w:firstLine="480"/>
      </w:pPr>
      <w:r>
        <w:t>2.</w:t>
      </w:r>
      <w:r w:rsidR="00CA21CD">
        <w:t xml:space="preserve"> </w:t>
      </w:r>
      <w:r>
        <w:t>Any non-financial support provided by enterprises or institutions during the research period, such as assistance with study design, data collection, analysis, provision of drugs/instruments/software, writing assistance, or language editing;</w:t>
      </w:r>
    </w:p>
    <w:p w14:paraId="1AEB2828" w14:textId="0F2ED311" w:rsidR="00507B1D" w:rsidRDefault="00507B1D" w:rsidP="00507B1D">
      <w:pPr>
        <w:ind w:firstLine="480"/>
      </w:pPr>
      <w:r>
        <w:t>3.</w:t>
      </w:r>
      <w:r w:rsidR="00CA21CD">
        <w:t xml:space="preserve"> </w:t>
      </w:r>
      <w:r>
        <w:t>Ownership of shares in relevant companies, advisory roles, part-time positions, or employment relationships with interested enterprises, receipt of consulting fees, travel support, gifts, or other compensation from interested parties;</w:t>
      </w:r>
    </w:p>
    <w:p w14:paraId="4A704878" w14:textId="1263FE8F" w:rsidR="00507B1D" w:rsidRDefault="00507B1D" w:rsidP="00507B1D">
      <w:pPr>
        <w:ind w:firstLine="480"/>
      </w:pPr>
      <w:r>
        <w:t>4.</w:t>
      </w:r>
      <w:r w:rsidR="00CA21CD">
        <w:t xml:space="preserve"> </w:t>
      </w:r>
      <w:r>
        <w:t>Shared patent or copyright interests with relevant companies or enterprises;</w:t>
      </w:r>
    </w:p>
    <w:p w14:paraId="5098F770" w14:textId="21295D16" w:rsidR="00507B1D" w:rsidRDefault="00507B1D" w:rsidP="00507B1D">
      <w:pPr>
        <w:ind w:firstLine="480"/>
      </w:pPr>
      <w:r>
        <w:t>5.</w:t>
      </w:r>
      <w:r w:rsidR="00CA21CD">
        <w:t xml:space="preserve"> </w:t>
      </w:r>
      <w:r>
        <w:t>Any other potential conflicts of interest that the authors believe may affect the objectivity of the paper.</w:t>
      </w:r>
    </w:p>
    <w:p w14:paraId="17596758" w14:textId="77777777" w:rsidR="00507B1D" w:rsidRDefault="00507B1D" w:rsidP="00507B1D">
      <w:pPr>
        <w:ind w:firstLine="480"/>
      </w:pPr>
      <w:r>
        <w:t>The conflicts of interest to be declared are as follows (if not, please write "none"</w:t>
      </w:r>
      <w:proofErr w:type="gramStart"/>
      <w:r>
        <w:t>) :</w:t>
      </w:r>
      <w:proofErr w:type="gramEnd"/>
    </w:p>
    <w:p w14:paraId="5BDE64C6" w14:textId="77777777" w:rsidR="00507B1D" w:rsidRDefault="00507B1D" w:rsidP="00507B1D">
      <w:pPr>
        <w:spacing w:after="120" w:line="440" w:lineRule="exact"/>
        <w:ind w:firstLine="480"/>
      </w:pPr>
    </w:p>
    <w:p w14:paraId="7D108962" w14:textId="4518695B" w:rsidR="00BC1129" w:rsidRDefault="00894105" w:rsidP="00894105">
      <w:pPr>
        <w:spacing w:after="120" w:line="440" w:lineRule="exact"/>
        <w:ind w:firstLineChars="0" w:firstLine="0"/>
      </w:pPr>
      <w:r>
        <w:rPr>
          <w:rFonts w:hint="eastAsia"/>
        </w:rPr>
        <w:t xml:space="preserve"> </w:t>
      </w:r>
      <w:r>
        <w:t xml:space="preserve">   </w:t>
      </w:r>
    </w:p>
    <w:p w14:paraId="2492988E" w14:textId="32786F87" w:rsidR="00507B1D" w:rsidRDefault="00507B1D" w:rsidP="00507B1D">
      <w:pPr>
        <w:spacing w:after="120" w:line="440" w:lineRule="exact"/>
        <w:ind w:firstLine="480"/>
      </w:pPr>
      <w:r>
        <w:t>All authors sign their names and date</w:t>
      </w:r>
      <w:r w:rsidR="00326032">
        <w:t>s</w:t>
      </w:r>
      <w:r>
        <w:t xml:space="preserve"> in order of attribution below:</w:t>
      </w:r>
    </w:p>
    <w:p w14:paraId="0FF9CAAC" w14:textId="77777777" w:rsidR="006B6A1F" w:rsidRPr="00507B1D" w:rsidRDefault="006B6A1F" w:rsidP="006B6A1F">
      <w:pPr>
        <w:spacing w:after="120" w:line="440" w:lineRule="exact"/>
        <w:ind w:firstLine="400"/>
        <w:rPr>
          <w:rFonts w:ascii="微软雅黑" w:eastAsia="微软雅黑" w:hAnsi="微软雅黑"/>
          <w:sz w:val="20"/>
        </w:rPr>
      </w:pPr>
    </w:p>
    <w:p w14:paraId="548E9156" w14:textId="77777777" w:rsidR="00894105" w:rsidRPr="001D7358" w:rsidRDefault="00894105" w:rsidP="00894105">
      <w:pPr>
        <w:ind w:firstLineChars="0" w:firstLine="0"/>
        <w:rPr>
          <w:i/>
          <w:iCs/>
        </w:rPr>
      </w:pPr>
      <w:r w:rsidRPr="001D7358">
        <w:rPr>
          <w:i/>
          <w:iCs/>
        </w:rPr>
        <w:t>Journal of Zhengzhou University (Engineering Science)</w:t>
      </w:r>
    </w:p>
    <w:p w14:paraId="7C6A82CE" w14:textId="77777777" w:rsidR="00894105" w:rsidRDefault="00894105" w:rsidP="00894105">
      <w:pPr>
        <w:ind w:firstLineChars="0" w:firstLine="0"/>
      </w:pPr>
      <w:r>
        <w:t xml:space="preserve">Email: gxb@zzu.edu.cn      </w:t>
      </w:r>
      <w:proofErr w:type="gramStart"/>
      <w:r>
        <w:t>Tel :</w:t>
      </w:r>
      <w:proofErr w:type="gramEnd"/>
      <w:r>
        <w:t xml:space="preserve"> (0371)67781276 67781277                            </w:t>
      </w:r>
    </w:p>
    <w:p w14:paraId="1D290EA0" w14:textId="77777777" w:rsidR="00894105" w:rsidRDefault="00894105" w:rsidP="00894105">
      <w:pPr>
        <w:ind w:firstLineChars="0" w:firstLine="0"/>
      </w:pPr>
      <w:r>
        <w:t xml:space="preserve">Add: No.100 Science Avenue, ZhengZhou450001, </w:t>
      </w:r>
      <w:proofErr w:type="gramStart"/>
      <w:r>
        <w:t>China  Postal</w:t>
      </w:r>
      <w:proofErr w:type="gramEnd"/>
      <w:r>
        <w:t xml:space="preserve"> Code: 450001 </w:t>
      </w:r>
    </w:p>
    <w:p w14:paraId="0FF9CAAD" w14:textId="74DFD592" w:rsidR="006B6A1F" w:rsidRPr="00894105" w:rsidRDefault="00894105" w:rsidP="00894105">
      <w:pPr>
        <w:ind w:firstLineChars="0" w:firstLine="0"/>
      </w:pPr>
      <w:r>
        <w:rPr>
          <w:rFonts w:hint="eastAsia"/>
        </w:rPr>
        <w:t>Website</w:t>
      </w:r>
      <w:r>
        <w:rPr>
          <w:rFonts w:hint="eastAsia"/>
        </w:rPr>
        <w:t>：</w:t>
      </w:r>
      <w:r>
        <w:rPr>
          <w:rFonts w:hint="eastAsia"/>
        </w:rPr>
        <w:t>http://gxb.zzu.edu.cn/</w:t>
      </w:r>
    </w:p>
    <w:sectPr w:rsidR="006B6A1F" w:rsidRPr="008941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8857A" w14:textId="77777777" w:rsidR="0097478F" w:rsidRDefault="0097478F" w:rsidP="00F7505E">
      <w:pPr>
        <w:spacing w:line="240" w:lineRule="auto"/>
        <w:ind w:firstLine="480"/>
      </w:pPr>
      <w:r>
        <w:separator/>
      </w:r>
    </w:p>
  </w:endnote>
  <w:endnote w:type="continuationSeparator" w:id="0">
    <w:p w14:paraId="1E539C59" w14:textId="77777777" w:rsidR="0097478F" w:rsidRDefault="0097478F" w:rsidP="00F7505E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CAB8" w14:textId="77777777" w:rsidR="00F7505E" w:rsidRDefault="00F7505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CAB9" w14:textId="77777777" w:rsidR="00F7505E" w:rsidRDefault="00F7505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CABB" w14:textId="77777777" w:rsidR="00F7505E" w:rsidRDefault="00F7505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02F7A" w14:textId="77777777" w:rsidR="0097478F" w:rsidRDefault="0097478F" w:rsidP="00F7505E">
      <w:pPr>
        <w:spacing w:line="240" w:lineRule="auto"/>
        <w:ind w:firstLine="480"/>
      </w:pPr>
      <w:r>
        <w:separator/>
      </w:r>
    </w:p>
  </w:footnote>
  <w:footnote w:type="continuationSeparator" w:id="0">
    <w:p w14:paraId="0D0A4009" w14:textId="77777777" w:rsidR="0097478F" w:rsidRDefault="0097478F" w:rsidP="00F7505E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CAB6" w14:textId="77777777" w:rsidR="00F7505E" w:rsidRDefault="00F7505E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CAB7" w14:textId="77777777" w:rsidR="00F7505E" w:rsidRDefault="00F7505E" w:rsidP="00F7505E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CABA" w14:textId="77777777" w:rsidR="00F7505E" w:rsidRDefault="00F7505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1MzI1MjUwNjQ3MjFU0lEKTi0uzszPAykwqgUAA5+UCSwAAAA="/>
  </w:docVars>
  <w:rsids>
    <w:rsidRoot w:val="006B6A1F"/>
    <w:rsid w:val="00114D88"/>
    <w:rsid w:val="00126983"/>
    <w:rsid w:val="00274DD7"/>
    <w:rsid w:val="0028208D"/>
    <w:rsid w:val="00326032"/>
    <w:rsid w:val="0044063E"/>
    <w:rsid w:val="00507B1D"/>
    <w:rsid w:val="00563FC8"/>
    <w:rsid w:val="00676A75"/>
    <w:rsid w:val="006B6A1F"/>
    <w:rsid w:val="00894105"/>
    <w:rsid w:val="0097478F"/>
    <w:rsid w:val="00977F95"/>
    <w:rsid w:val="00A77A8C"/>
    <w:rsid w:val="00B435C7"/>
    <w:rsid w:val="00BC1129"/>
    <w:rsid w:val="00CA21CD"/>
    <w:rsid w:val="00F7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9CA9F"/>
  <w15:chartTrackingRefBased/>
  <w15:docId w15:val="{C8F5455A-88A8-4C39-9D41-800DA9B7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1F"/>
    <w:pPr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505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505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505E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靳 梓康</cp:lastModifiedBy>
  <cp:revision>2</cp:revision>
  <dcterms:created xsi:type="dcterms:W3CDTF">2025-03-24T09:27:00Z</dcterms:created>
  <dcterms:modified xsi:type="dcterms:W3CDTF">2025-03-24T09:27:00Z</dcterms:modified>
</cp:coreProperties>
</file>